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E66E1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74C6" w:rsidRPr="003F74C6">
        <w:rPr>
          <w:rFonts w:hint="eastAsia"/>
          <w:b/>
          <w:noProof/>
          <w:sz w:val="24"/>
        </w:rPr>
        <w:t>147E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S2-21</w:t>
      </w:r>
      <w:r w:rsidR="006B4F3A">
        <w:rPr>
          <w:rFonts w:hint="eastAsia"/>
          <w:b/>
          <w:noProof/>
          <w:sz w:val="24"/>
          <w:lang w:eastAsia="zh-CN"/>
        </w:rPr>
        <w:t>07392</w:t>
      </w:r>
      <w:ins w:id="0" w:author="r01" w:date="2021-10-18T16:30:00Z">
        <w:r w:rsidR="00A9295A">
          <w:rPr>
            <w:rFonts w:hint="eastAsia"/>
            <w:b/>
            <w:noProof/>
            <w:sz w:val="24"/>
            <w:lang w:eastAsia="zh-CN"/>
          </w:rPr>
          <w:t>r01</w:t>
        </w:r>
      </w:ins>
    </w:p>
    <w:p w14:paraId="7CB45193" w14:textId="0E7448EB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537054" w:rsidRPr="004C30F2">
        <w:rPr>
          <w:rFonts w:hint="eastAsia"/>
          <w:b/>
          <w:noProof/>
          <w:sz w:val="24"/>
        </w:rPr>
        <w:t xml:space="preserve">October </w:t>
      </w:r>
      <w:r w:rsidRPr="004C30F2">
        <w:rPr>
          <w:rFonts w:hint="eastAsia"/>
          <w:b/>
          <w:noProof/>
          <w:sz w:val="24"/>
        </w:rPr>
        <w:t>18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22, 2021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4FF2E1" w:rsidR="001E41F3" w:rsidRPr="00410371" w:rsidRDefault="004F2EA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05D7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410371" w:rsidRDefault="00C02F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A9B96C" w:rsidR="001E41F3" w:rsidRDefault="00165F1B">
            <w:pPr>
              <w:pStyle w:val="CRCoverPage"/>
              <w:spacing w:after="0"/>
              <w:ind w:left="100"/>
              <w:rPr>
                <w:noProof/>
              </w:rPr>
            </w:pPr>
            <w:r w:rsidRPr="00165F1B">
              <w:t xml:space="preserve">Identifiers for </w:t>
            </w:r>
            <w:r>
              <w:rPr>
                <w:rFonts w:hint="eastAsia"/>
                <w:lang w:eastAsia="zh-CN"/>
              </w:rPr>
              <w:t xml:space="preserve">Layer-2 </w:t>
            </w:r>
            <w:r w:rsidRPr="00165F1B">
              <w:t>UE-to-Network Relay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288C30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5A756B">
              <w:rPr>
                <w:rFonts w:hint="eastAsia"/>
                <w:lang w:eastAsia="zh-CN"/>
              </w:rPr>
              <w:t>, ZTE,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A612B" w:rsidR="001E41F3" w:rsidRDefault="00B10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2021-10</w:t>
            </w:r>
            <w:r w:rsidR="00E376FB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7349F" w:rsidR="001E41F3" w:rsidRDefault="00241F3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1D8A9" w14:textId="2EA889AF" w:rsidR="008418D6" w:rsidRDefault="008418D6" w:rsidP="005C69C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 w:hint="eastAsia"/>
                <w:lang w:eastAsia="zh-CN"/>
              </w:rPr>
              <w:t xml:space="preserve">here are two </w:t>
            </w:r>
            <w:r w:rsidR="009F7826" w:rsidRPr="00815A64">
              <w:t>Editor's note</w:t>
            </w:r>
            <w:r>
              <w:rPr>
                <w:rFonts w:eastAsia="宋体" w:hint="eastAsia"/>
                <w:lang w:eastAsia="zh-CN"/>
              </w:rPr>
              <w:t>s left for Layer-2 UE-to-Network Relay discovery identifiers in clause 5.8.3.3.</w:t>
            </w:r>
          </w:p>
          <w:p w14:paraId="27A84422" w14:textId="77777777" w:rsidR="008418D6" w:rsidRPr="008418D6" w:rsidRDefault="008418D6" w:rsidP="005C69C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639171E8" w14:textId="56BD1B9E" w:rsidR="008418D6" w:rsidRDefault="008418D6" w:rsidP="001E616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1. </w:t>
            </w:r>
            <w:r w:rsidR="00FC5A11">
              <w:rPr>
                <w:rFonts w:eastAsia="宋体" w:hint="eastAsia"/>
                <w:lang w:eastAsia="zh-CN"/>
              </w:rPr>
              <w:t xml:space="preserve">EN on </w:t>
            </w:r>
            <w:r w:rsidR="001E616B">
              <w:rPr>
                <w:rFonts w:eastAsia="宋体"/>
                <w:lang w:eastAsia="zh-CN"/>
              </w:rPr>
              <w:t>additional</w:t>
            </w:r>
            <w:r w:rsidR="001E616B">
              <w:rPr>
                <w:rFonts w:eastAsia="宋体" w:hint="eastAsia"/>
                <w:lang w:eastAsia="zh-CN"/>
              </w:rPr>
              <w:t xml:space="preserve"> identifiers for Layer-2 relay</w:t>
            </w:r>
          </w:p>
          <w:p w14:paraId="4D3A3A3F" w14:textId="4DD9577B" w:rsidR="00815A64" w:rsidRPr="00815A64" w:rsidRDefault="00815A64" w:rsidP="00815A64">
            <w:pPr>
              <w:pStyle w:val="EditorsNote"/>
            </w:pPr>
            <w:r w:rsidRPr="00815A64">
              <w:t>Editor's note:</w:t>
            </w:r>
            <w:r w:rsidRPr="00815A64">
              <w:tab/>
              <w:t>It is FFS what identifiers are used in addition to the identifiers specified in clause 5.8.3.1 for Layer-2 UE-to-Network Relay use case.</w:t>
            </w:r>
          </w:p>
          <w:p w14:paraId="1FB53842" w14:textId="04629B05" w:rsidR="005C69C9" w:rsidRDefault="0081247C" w:rsidP="005C69C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4F2630">
              <w:rPr>
                <w:rFonts w:eastAsia="宋体"/>
                <w:lang w:eastAsia="zh-CN"/>
              </w:rPr>
              <w:t>RAN2 discussed AS criteria for relay (re)selection</w:t>
            </w:r>
            <w:r w:rsidRPr="009F194C">
              <w:rPr>
                <w:rFonts w:eastAsia="宋体" w:hint="eastAsia"/>
                <w:lang w:eastAsia="zh-CN"/>
              </w:rPr>
              <w:t xml:space="preserve"> and </w:t>
            </w:r>
            <w:r w:rsidR="001E616B">
              <w:rPr>
                <w:rFonts w:eastAsia="宋体" w:hint="eastAsia"/>
                <w:lang w:eastAsia="zh-CN"/>
              </w:rPr>
              <w:t>made the following agreements at RAN2#113bis-e and RAN2#114-e meetings</w:t>
            </w:r>
          </w:p>
          <w:p w14:paraId="5C19C4B0" w14:textId="55E1CB5C" w:rsidR="005C69C9" w:rsidRPr="001E616B" w:rsidRDefault="00894AF7" w:rsidP="001E616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i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124A689" wp14:editId="197FE977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134620</wp:posOffset>
                      </wp:positionV>
                      <wp:extent cx="4292600" cy="901700"/>
                      <wp:effectExtent l="0" t="0" r="12700" b="12700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92600" cy="901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alpha val="0"/>
                                </a:schemeClr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" o:spid="_x0000_s1026" style="position:absolute;left:0;text-align:left;margin-left:1.5pt;margin-top:10.6pt;width:338pt;height:7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geAsgIAANUFAAAOAAAAZHJzL2Uyb0RvYy54bWysVM1uFDEMviPxDlHudH7YtnTV2WrVqgip&#10;KhUt6jnNJJ2RMnFIsju7vAwSNx6Cx0G8Bk4yM92WwgGxh6wztj/bX2wfn2w6RdbCuhZ0RYu9nBKh&#10;OdStvq/ox5vzV28ocZ7pminQoqJb4ejJ4uWL497MRQkNqFpYgiDazXtT0cZ7M88yxxvRMbcHRmhU&#10;SrAd83i191ltWY/oncrKPD/IerC1scCFc/j1LCnpIuJLKbh/L6UTnqiKYm4+njaed+HMFsdsfm+Z&#10;aVo+pMH+IYuOtRqDTlBnzDOysu1vUF3LLTiQfo9Dl4GULRexBqymyJ9Uc90wI2ItSI4zE03u/8Hy&#10;y/WVJW1d0ZISzTp8op9fvv34/pWUgZveuDmaXJsrO9wciqHQjbRd+McSyCbyuZ34FBtPOH6clUfl&#10;QY60c9Qd5cUhygiTPXgb6/xbAR0JQkUtvlekka0vnE+mo0kI5kC19XmrVLyEHhGnypI1w9dlnAvt&#10;i+SuTMPS5zFi7KhgHeM/AlKa9BV9XRzuR+dHusktoflNMVSwY4X1KI2wgaxET5T8VomQp9IfhESK&#10;kZAyBfhz4q5htUih9nP8jcFGj5h8BAzIEpmYsFPlT/IdSUlUDvbBVcTZmJzzvyWWnCePGBm0n5y7&#10;VoN9DkDhcwyRk/1IUqImsHQH9RYb0EKaTGf4eYutcMGcv2IWRxG7B9eLf4+HVIDvBINESQP283Pf&#10;gz1OCGop6XG0K+o+rZgVlKh3GmfnqJjNwi6Il9n+YYkXu6u529XoVXcK2F8FLjLDoxjsvRpFaaG7&#10;xS20DFFRxTTH2BXl3o6XU59WDu4xLpbLaIbzb5i/0NeGB/DAamj1m80ts2aYB4+TdAnjGmDzJ2OR&#10;bIOnhuXKg2zjzDzwOvCNuyM2zrDnwnLavUerh228+AUAAP//AwBQSwMEFAAGAAgAAAAhABTaC+Dd&#10;AAAACAEAAA8AAABkcnMvZG93bnJldi54bWxMj8FOwzAQRO9I/IO1SNyo01SkJY1TIQQHuFFKz268&#10;TSzidRq7qfl7lhMcd2Y0+6baJNeLCcdgPSmYzzIQSI03lloFu4+XuxWIEDUZ3XtCBd8YYFNfX1W6&#10;NP5C7zhtYyu4hEKpFXQxDqWUoenQ6TDzAxJ7Rz86HfkcW2lGfeFy18s8ywrptCX+0OkBnzpsvrZn&#10;p8Avx+fXnVslm+x+P50+i+nt/qTU7U16XIOImOJfGH7xGR1qZjr4M5kgegULXhIV5PMcBNvF8oGF&#10;A+eKRQ6yruT/AfUPAAAA//8DAFBLAQItABQABgAIAAAAIQC2gziS/gAAAOEBAAATAAAAAAAAAAAA&#10;AAAAAAAAAABbQ29udGVudF9UeXBlc10ueG1sUEsBAi0AFAAGAAgAAAAhADj9If/WAAAAlAEAAAsA&#10;AAAAAAAAAAAAAAAALwEAAF9yZWxzLy5yZWxzUEsBAi0AFAAGAAgAAAAhAPT2B4CyAgAA1QUAAA4A&#10;AAAAAAAAAAAAAAAALgIAAGRycy9lMm9Eb2MueG1sUEsBAi0AFAAGAAgAAAAhABTaC+DdAAAACAEA&#10;AA8AAAAAAAAAAAAAAAAADAUAAGRycy9kb3ducmV2LnhtbFBLBQYAAAAABAAEAPMAAAAWBgAAAAA=&#10;" fillcolor="#4f81bd [3204]" strokecolor="black [3213]" strokeweight=".25pt">
                      <v:fill opacity="0"/>
                    </v:rect>
                  </w:pict>
                </mc:Fallback>
              </mc:AlternateContent>
            </w:r>
          </w:p>
          <w:p w14:paraId="6EE28931" w14:textId="1FE70FCF" w:rsidR="0081247C" w:rsidRPr="00E10D75" w:rsidRDefault="00AA1D30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E10D75">
              <w:rPr>
                <w:i/>
              </w:rPr>
              <w:t>Agreements:</w:t>
            </w:r>
          </w:p>
          <w:p w14:paraId="10EAA439" w14:textId="5C40E683" w:rsidR="00AA1D30" w:rsidRDefault="00AA1D30">
            <w:pPr>
              <w:pStyle w:val="CRCoverPage"/>
              <w:spacing w:after="0"/>
              <w:ind w:left="100"/>
              <w:rPr>
                <w:rFonts w:eastAsia="宋体"/>
                <w:i/>
                <w:lang w:eastAsia="zh-CN"/>
              </w:rPr>
            </w:pPr>
            <w:r w:rsidRPr="00E10D75">
              <w:rPr>
                <w:rFonts w:eastAsia="宋体"/>
                <w:i/>
                <w:lang w:eastAsia="zh-CN"/>
              </w:rPr>
              <w:t>Proposal 2-2: For L2 relay, PLMN ID is supported as additional AS criteria for relay (re)selection.  Whether cell ID is used can be further discussed by RAN2.</w:t>
            </w:r>
          </w:p>
          <w:p w14:paraId="744DF523" w14:textId="3B47623D" w:rsidR="00894AF7" w:rsidRPr="003C7265" w:rsidRDefault="00894AF7" w:rsidP="003C7265">
            <w:pPr>
              <w:pStyle w:val="CRCoverPage"/>
              <w:spacing w:after="0"/>
              <w:ind w:left="100"/>
              <w:rPr>
                <w:rFonts w:eastAsia="宋体"/>
                <w:i/>
                <w:lang w:eastAsia="zh-CN"/>
              </w:rPr>
            </w:pPr>
            <w:r w:rsidRPr="00894AF7">
              <w:rPr>
                <w:rFonts w:eastAsia="宋体"/>
                <w:i/>
                <w:lang w:eastAsia="zh-CN"/>
              </w:rPr>
              <w:t>Proposal 16: Include the information required for agreed additional AS criteria in discovery message.</w:t>
            </w:r>
          </w:p>
          <w:p w14:paraId="6E0ED0AC" w14:textId="4B31734F" w:rsidR="005C69C9" w:rsidRDefault="005C69C9" w:rsidP="001E61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3216D0C" wp14:editId="7C4CA448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121920</wp:posOffset>
                      </wp:positionV>
                      <wp:extent cx="4292600" cy="476250"/>
                      <wp:effectExtent l="0" t="0" r="12700" b="19050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92600" cy="476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alpha val="0"/>
                                </a:schemeClr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3" o:spid="_x0000_s1026" style="position:absolute;left:0;text-align:left;margin-left:1.5pt;margin-top:9.6pt;width:338pt;height:37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7PVtQIAANUFAAAOAAAAZHJzL2Uyb0RvYy54bWysVMFu2zAMvQ/YPwi6r7bTpF2DOkXQosOA&#10;oi3WDj2rslQbkEVNUuJkPzNgt33EPmfYb4ySbDftuh2G5eCIIvlIPpE8Ptm0iqyFdQ3okhZ7OSVC&#10;c6ga/VDSj7fnb95S4jzTFVOgRUm3wtGTxetXx52ZiwnUoCphCYJoN+9MSWvvzTzLHK9Fy9weGKFR&#10;KcG2zKNoH7LKsg7RW5VN8vwg68BWxgIXzuHtWVLSRcSXUnB/JaUTnqiSYm4+fm383odvtjhm8wfL&#10;TN3wPg32D1m0rNEYdIQ6Y56RlW1+g2obbsGB9Hsc2gykbLiINWA1Rf6smpuaGRFrQXKcGWly/w+W&#10;X66vLWmqku5TolmLT/Tzy7cf37+S/cBNZ9wcTW7Mte0lh8dQ6EbaNvxjCWQT+dyOfIqNJxwvp5Oj&#10;yUGOtHPUTQ8PJrNIePbobazz7wS0JBxKavG9Io1sfeE8RkTTwSQEc6Ca6rxRKgqhR8SpsmTN8HUZ&#10;50L7IrkrU7N0PUSMHRWsI+gTIKVJh/UXh7Po/EQ3uiU0vykCLZjWjhVKSuNlICvRE09+q0TIU+kP&#10;QiLFSMgkBfhz4q5mlUihZjn+hmCDRwwdAQOyRCZG7FT5s3wHUlLOvX1wFXE2Ruf8b4kl59EjRgbt&#10;R+e20WBfAlD4HH3kZD+QlKgJLN1DtcUGtJAm0xl+3mArXDDnr5nFUcTuwfXir/AjFeA7QX+ipAb7&#10;+aX7YI8TglpKOhztkrpPK2YFJeq9xtk5KqbTsAuiMJ0dTlCwu5r7XY1etaeA/VXgIjM8HoO9V8NR&#10;WmjvcAstQ1RUMc0xdkm5t4Nw6tPKwT3GxXIZzXD+DfMX+sbwAB5YDa1+u7lj1vTz4HGSLmFYA2z+&#10;bCySbfDUsFx5kE2cmUdee75xd8TG6fdcWE67crR63MaLXwAAAP//AwBQSwMEFAAGAAgAAAAhAOXG&#10;wprbAAAABwEAAA8AAABkcnMvZG93bnJldi54bWxMj8FOwzAQRO9I/IO1SNyoQ4C0CXEqhOAAN0rp&#10;2Y2XxCJep7abhr9nOcFxZlYzb+v17AYxYYjWk4LrRQYCqfXGUqdg+/58tQIRkyajB0+o4BsjrJvz&#10;s1pXxp/oDadN6gSXUKy0gj6lsZIytj06HRd+ROLs0wenE8vQSRP0icvdIPMsK6TTlnih1yM+9th+&#10;bY5OgV+Gp5etW812trvddPgopte7g1KXF/PDPYiEc/o7hl98RoeGmfb+SCaKQcENf5LYLnMQHBfL&#10;ko29gvI2B9nU8j9/8wMAAP//AwBQSwECLQAUAAYACAAAACEAtoM4kv4AAADhAQAAEwAAAAAAAAAA&#10;AAAAAAAAAAAAW0NvbnRlbnRfVHlwZXNdLnhtbFBLAQItABQABgAIAAAAIQA4/SH/1gAAAJQBAAAL&#10;AAAAAAAAAAAAAAAAAC8BAABfcmVscy8ucmVsc1BLAQItABQABgAIAAAAIQBs+7PVtQIAANUFAAAO&#10;AAAAAAAAAAAAAAAAAC4CAABkcnMvZTJvRG9jLnhtbFBLAQItABQABgAIAAAAIQDlxsKa2wAAAAcB&#10;AAAPAAAAAAAAAAAAAAAAAA8FAABkcnMvZG93bnJldi54bWxQSwUGAAAAAAQABADzAAAAFwYAAAAA&#10;" fillcolor="#4f81bd [3204]" strokecolor="black [3213]" strokeweight=".25pt">
                      <v:fill opacity="0"/>
                    </v:rect>
                  </w:pict>
                </mc:Fallback>
              </mc:AlternateContent>
            </w:r>
          </w:p>
          <w:p w14:paraId="20E3389F" w14:textId="79E9C690" w:rsidR="0081247C" w:rsidRPr="005C69C9" w:rsidRDefault="005C69C9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5C69C9">
              <w:rPr>
                <w:i/>
              </w:rPr>
              <w:t>Agreements:</w:t>
            </w:r>
          </w:p>
          <w:p w14:paraId="496842FB" w14:textId="4847B6B6" w:rsidR="005C69C9" w:rsidRPr="005C69C9" w:rsidRDefault="005C69C9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5C69C9">
              <w:rPr>
                <w:i/>
                <w:noProof/>
                <w:lang w:eastAsia="zh-CN"/>
              </w:rPr>
              <w:t>Proposal 4: For L2 U2N relay, cell ID can be used as additional AS criteria for relay (re)selection…</w:t>
            </w:r>
          </w:p>
          <w:p w14:paraId="47FFDE90" w14:textId="77777777" w:rsidR="0081247C" w:rsidRDefault="008124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61F2C09" w14:textId="130BB359" w:rsidR="003A3820" w:rsidRDefault="005C69C9" w:rsidP="003A38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C69C9">
              <w:rPr>
                <w:noProof/>
                <w:lang w:eastAsia="zh-CN"/>
              </w:rPr>
              <w:t>It can be seen from the above agreements that for Layer-2 UE-to-Network Relay, PLMN ID and cell ID</w:t>
            </w:r>
            <w:ins w:id="2" w:author="r01" w:date="2021-10-18T16:32:00Z">
              <w:r w:rsidR="00EE23B7">
                <w:rPr>
                  <w:rFonts w:hint="eastAsia"/>
                  <w:noProof/>
                  <w:lang w:eastAsia="zh-CN"/>
                </w:rPr>
                <w:t xml:space="preserve"> (which equals to NC</w:t>
              </w:r>
            </w:ins>
            <w:ins w:id="3" w:author="r01" w:date="2021-10-18T16:33:00Z">
              <w:r w:rsidR="00EE23B7">
                <w:rPr>
                  <w:rFonts w:hint="eastAsia"/>
                  <w:noProof/>
                  <w:lang w:eastAsia="zh-CN"/>
                </w:rPr>
                <w:t>G</w:t>
              </w:r>
            </w:ins>
            <w:ins w:id="4" w:author="r01" w:date="2021-10-18T16:32:00Z">
              <w:r w:rsidR="00EE23B7">
                <w:rPr>
                  <w:rFonts w:hint="eastAsia"/>
                  <w:noProof/>
                  <w:lang w:eastAsia="zh-CN"/>
                </w:rPr>
                <w:t>I per TS 38.300)</w:t>
              </w:r>
            </w:ins>
            <w:r w:rsidRPr="005C69C9">
              <w:rPr>
                <w:noProof/>
                <w:lang w:eastAsia="zh-CN"/>
              </w:rPr>
              <w:t xml:space="preserve"> are used as additional AS criteria for relay (re)selection and are require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5C69C9">
              <w:rPr>
                <w:noProof/>
                <w:lang w:eastAsia="zh-CN"/>
              </w:rPr>
              <w:t xml:space="preserve"> to be in</w:t>
            </w:r>
            <w:r w:rsidR="003A3820">
              <w:rPr>
                <w:noProof/>
                <w:lang w:eastAsia="zh-CN"/>
              </w:rPr>
              <w:t>cluded in the discovery message</w:t>
            </w:r>
            <w:r w:rsidR="003A3820">
              <w:rPr>
                <w:rFonts w:hint="eastAsia"/>
                <w:noProof/>
                <w:lang w:eastAsia="zh-CN"/>
              </w:rPr>
              <w:t xml:space="preserve">, </w:t>
            </w:r>
            <w:r w:rsidR="003A3820">
              <w:rPr>
                <w:noProof/>
                <w:lang w:eastAsia="zh-CN"/>
              </w:rPr>
              <w:t>and</w:t>
            </w:r>
            <w:r w:rsidR="003A3820">
              <w:rPr>
                <w:rFonts w:hint="eastAsia"/>
                <w:noProof/>
                <w:lang w:eastAsia="zh-CN"/>
              </w:rPr>
              <w:t xml:space="preserve"> </w:t>
            </w:r>
            <w:r w:rsidR="003A3820">
              <w:rPr>
                <w:noProof/>
                <w:lang w:eastAsia="zh-CN"/>
              </w:rPr>
              <w:t>the EN can be removed.</w:t>
            </w:r>
          </w:p>
          <w:p w14:paraId="34DB1848" w14:textId="77777777" w:rsidR="001E616B" w:rsidRDefault="001E61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43F613D" w14:textId="2FD956EA" w:rsidR="001E616B" w:rsidRDefault="00C90E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 w:rsidR="00FC5A11">
              <w:rPr>
                <w:rFonts w:hint="eastAsia"/>
                <w:noProof/>
                <w:lang w:eastAsia="zh-CN"/>
              </w:rPr>
              <w:t xml:space="preserve">EN on </w:t>
            </w:r>
            <w:r>
              <w:rPr>
                <w:rFonts w:hint="eastAsia"/>
                <w:noProof/>
                <w:lang w:eastAsia="zh-CN"/>
              </w:rPr>
              <w:t>RSC associated information for Layer-2 relay</w:t>
            </w:r>
          </w:p>
          <w:p w14:paraId="5262B64F" w14:textId="6377A848" w:rsidR="00815A64" w:rsidRDefault="00815A64" w:rsidP="00815A64">
            <w:pPr>
              <w:pStyle w:val="EditorsNote"/>
              <w:rPr>
                <w:noProof/>
                <w:lang w:eastAsia="zh-CN"/>
              </w:rPr>
            </w:pPr>
            <w:r w:rsidRPr="00395A71">
              <w:t>Editor</w:t>
            </w:r>
            <w:r>
              <w:t>'</w:t>
            </w:r>
            <w:r w:rsidRPr="00395A71">
              <w:t>s note:</w:t>
            </w:r>
            <w:r w:rsidRPr="0093004C">
              <w:tab/>
              <w:t>It is FFS with what information the RSC is associated for Layer-2 UE-to-Network Relay use case.</w:t>
            </w:r>
          </w:p>
          <w:p w14:paraId="25AE628F" w14:textId="7ED900BF" w:rsidR="00C90E97" w:rsidRDefault="004E0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Relay Service Code is defined in clause 5.8.3.1 and used as common identifier for both Layer-2 and Layer-2 relays</w:t>
            </w:r>
            <w:r w:rsidR="003A3820">
              <w:rPr>
                <w:rFonts w:hint="eastAsia"/>
                <w:noProof/>
                <w:lang w:eastAsia="zh-CN"/>
              </w:rPr>
              <w:t xml:space="preserve">. </w:t>
            </w:r>
            <w:r w:rsidR="003A3820">
              <w:rPr>
                <w:noProof/>
                <w:lang w:eastAsia="zh-CN"/>
              </w:rPr>
              <w:t>B</w:t>
            </w:r>
            <w:r w:rsidR="003A3820">
              <w:rPr>
                <w:rFonts w:hint="eastAsia"/>
                <w:noProof/>
                <w:lang w:eastAsia="zh-CN"/>
              </w:rPr>
              <w:t xml:space="preserve">esides this there is </w:t>
            </w:r>
            <w:r w:rsidR="006E3AB0">
              <w:rPr>
                <w:rFonts w:hint="eastAsia"/>
                <w:noProof/>
                <w:lang w:eastAsia="zh-CN"/>
              </w:rPr>
              <w:t xml:space="preserve">no further </w:t>
            </w:r>
            <w:r w:rsidR="006E3AB0">
              <w:rPr>
                <w:rFonts w:hint="eastAsia"/>
                <w:noProof/>
                <w:lang w:eastAsia="zh-CN"/>
              </w:rPr>
              <w:lastRenderedPageBreak/>
              <w:t xml:space="preserve">information </w:t>
            </w:r>
            <w:r w:rsidR="004143F1">
              <w:rPr>
                <w:rFonts w:hint="eastAsia"/>
                <w:noProof/>
                <w:lang w:eastAsia="zh-CN"/>
              </w:rPr>
              <w:t>needed</w:t>
            </w:r>
            <w:r w:rsidR="006E3AB0">
              <w:rPr>
                <w:rFonts w:hint="eastAsia"/>
                <w:noProof/>
                <w:lang w:eastAsia="zh-CN"/>
              </w:rPr>
              <w:t xml:space="preserve"> to be associated with the RSC, and the EN can be removed.</w:t>
            </w:r>
          </w:p>
          <w:p w14:paraId="708AA7DE" w14:textId="3A3E551E" w:rsidR="0081247C" w:rsidRDefault="008124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050735" w14:textId="05E61E58" w:rsidR="001E41F3" w:rsidRDefault="007947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del w:id="5" w:author="r01" w:date="2021-10-18T16:34:00Z">
              <w:r w:rsidDel="00BD5CE2">
                <w:rPr>
                  <w:rFonts w:hint="eastAsia"/>
                  <w:noProof/>
                  <w:lang w:eastAsia="zh-CN"/>
                </w:rPr>
                <w:delText>PLMN ID and NCI</w:delText>
              </w:r>
            </w:del>
            <w:ins w:id="6" w:author="r01" w:date="2021-10-18T16:34:00Z">
              <w:r w:rsidR="00BD5CE2">
                <w:rPr>
                  <w:rFonts w:hint="eastAsia"/>
                  <w:noProof/>
                  <w:lang w:eastAsia="zh-CN"/>
                </w:rPr>
                <w:t>NCGI</w:t>
              </w:r>
            </w:ins>
            <w:r>
              <w:rPr>
                <w:rFonts w:hint="eastAsia"/>
                <w:noProof/>
                <w:lang w:eastAsia="zh-CN"/>
              </w:rPr>
              <w:t xml:space="preserve"> into </w:t>
            </w:r>
            <w:r w:rsidR="00422D56">
              <w:rPr>
                <w:rFonts w:hint="eastAsia"/>
                <w:noProof/>
                <w:lang w:eastAsia="zh-CN"/>
              </w:rPr>
              <w:t xml:space="preserve">Layer-2 UE-to-Network Relay </w:t>
            </w:r>
            <w:r>
              <w:rPr>
                <w:rFonts w:hint="eastAsia"/>
                <w:noProof/>
                <w:lang w:eastAsia="zh-CN"/>
              </w:rPr>
              <w:t>discovery message</w:t>
            </w:r>
            <w:r w:rsidR="004C00EE">
              <w:rPr>
                <w:rFonts w:hint="eastAsia"/>
                <w:noProof/>
                <w:lang w:eastAsia="zh-CN"/>
              </w:rPr>
              <w:t xml:space="preserve"> and remove the EN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3053F8DA" w:rsidR="004C00EE" w:rsidRDefault="00993B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EN about RSC associated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DFC873" w:rsidR="001E41F3" w:rsidRDefault="00422D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additional</w:t>
            </w:r>
            <w:r>
              <w:rPr>
                <w:rFonts w:hint="eastAsia"/>
                <w:noProof/>
                <w:lang w:eastAsia="zh-CN"/>
              </w:rPr>
              <w:t xml:space="preserve"> AS criteria for relay (re)selection using PLMN ID and NCI </w:t>
            </w:r>
            <w:r w:rsidR="00DE7B53">
              <w:rPr>
                <w:rFonts w:hint="eastAsia"/>
                <w:noProof/>
                <w:lang w:eastAsia="zh-CN"/>
              </w:rPr>
              <w:t>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F22FA9" w:rsidR="001E41F3" w:rsidRDefault="002C68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3.2, 5.8.3.3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1EB9296" w14:textId="77777777" w:rsidR="008809FB" w:rsidRPr="0093004C" w:rsidRDefault="008809FB" w:rsidP="008809FB">
      <w:pPr>
        <w:pStyle w:val="2"/>
      </w:pPr>
      <w:bookmarkStart w:id="7" w:name="_Toc66692622"/>
      <w:bookmarkStart w:id="8" w:name="_Toc66701801"/>
      <w:bookmarkStart w:id="9" w:name="_Toc69883452"/>
      <w:bookmarkStart w:id="10" w:name="_Toc73625460"/>
      <w:bookmarkStart w:id="11" w:name="_Toc83206559"/>
      <w:r w:rsidRPr="0093004C">
        <w:t>3.2</w:t>
      </w:r>
      <w:r w:rsidRPr="0093004C">
        <w:tab/>
        <w:t>Abbreviations</w:t>
      </w:r>
      <w:bookmarkEnd w:id="7"/>
      <w:bookmarkEnd w:id="8"/>
      <w:bookmarkEnd w:id="9"/>
      <w:bookmarkEnd w:id="10"/>
      <w:bookmarkEnd w:id="11"/>
    </w:p>
    <w:p w14:paraId="356351E5" w14:textId="77777777" w:rsidR="008809FB" w:rsidRPr="0093004C" w:rsidRDefault="008809FB" w:rsidP="008809FB">
      <w:pPr>
        <w:keepNext/>
      </w:pPr>
      <w:r w:rsidRPr="0093004C">
        <w:t>For the purposes of the present document, the abbreviations given in TR</w:t>
      </w:r>
      <w:r>
        <w:t> </w:t>
      </w:r>
      <w:r w:rsidRPr="0093004C">
        <w:t>21.905</w:t>
      </w:r>
      <w:r>
        <w:t> </w:t>
      </w:r>
      <w:r w:rsidRPr="0093004C">
        <w:t>[1] and the following apply. An abbreviation defined in the present document takes precedence over the definition of the same abbreviation, if any, in TR</w:t>
      </w:r>
      <w:r>
        <w:t> </w:t>
      </w:r>
      <w:r w:rsidRPr="0093004C">
        <w:t>21.905</w:t>
      </w:r>
      <w:r>
        <w:t> </w:t>
      </w:r>
      <w:r w:rsidRPr="0093004C">
        <w:t>[1].</w:t>
      </w:r>
    </w:p>
    <w:p w14:paraId="3E498A05" w14:textId="77777777" w:rsidR="008809FB" w:rsidRPr="00C032E1" w:rsidRDefault="008809FB" w:rsidP="008809FB">
      <w:pPr>
        <w:pStyle w:val="EW"/>
      </w:pP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DDNMF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Direct Discovery Name Management Function</w:t>
      </w:r>
    </w:p>
    <w:p w14:paraId="2640B4C4" w14:textId="77777777" w:rsidR="008809FB" w:rsidRDefault="008809FB" w:rsidP="008809FB">
      <w:pPr>
        <w:pStyle w:val="EW"/>
      </w:pPr>
      <w:r w:rsidRPr="0093004C">
        <w:t>AS layer</w:t>
      </w:r>
      <w:r w:rsidRPr="0093004C">
        <w:tab/>
        <w:t>Access Stratum layer</w:t>
      </w:r>
    </w:p>
    <w:p w14:paraId="3480F7EF" w14:textId="0798F4AF" w:rsidR="004450DB" w:rsidRDefault="004450DB" w:rsidP="008809FB">
      <w:pPr>
        <w:pStyle w:val="EW"/>
        <w:rPr>
          <w:ins w:id="12" w:author="CATT" w:date="2021-09-27T15:50:00Z"/>
          <w:lang w:eastAsia="zh-CN"/>
        </w:rPr>
      </w:pPr>
      <w:ins w:id="13" w:author="CATT" w:date="2021-09-27T15:50:00Z">
        <w:r>
          <w:rPr>
            <w:rFonts w:hint="eastAsia"/>
            <w:lang w:eastAsia="zh-CN"/>
          </w:rPr>
          <w:t>NC</w:t>
        </w:r>
      </w:ins>
      <w:ins w:id="14" w:author="r01" w:date="2021-10-18T16:35:00Z">
        <w:r w:rsidR="00AA3967">
          <w:rPr>
            <w:rFonts w:hint="eastAsia"/>
            <w:lang w:eastAsia="zh-CN"/>
          </w:rPr>
          <w:t>G</w:t>
        </w:r>
      </w:ins>
      <w:ins w:id="15" w:author="CATT" w:date="2021-09-27T15:50:00Z">
        <w:r>
          <w:rPr>
            <w:rFonts w:hint="eastAsia"/>
            <w:lang w:eastAsia="zh-CN"/>
          </w:rPr>
          <w:t>I</w:t>
        </w:r>
        <w:r>
          <w:rPr>
            <w:rFonts w:hint="eastAsia"/>
            <w:lang w:eastAsia="zh-CN"/>
          </w:rPr>
          <w:tab/>
          <w:t xml:space="preserve">NR Cell </w:t>
        </w:r>
      </w:ins>
      <w:ins w:id="16" w:author="r01" w:date="2021-10-18T16:35:00Z">
        <w:r w:rsidR="00AA3967" w:rsidRPr="006012C7">
          <w:t>Global</w:t>
        </w:r>
        <w:r w:rsidR="00AA3967">
          <w:rPr>
            <w:rFonts w:hint="eastAsia"/>
            <w:lang w:eastAsia="zh-CN"/>
          </w:rPr>
          <w:t xml:space="preserve"> </w:t>
        </w:r>
      </w:ins>
      <w:ins w:id="17" w:author="CATT" w:date="2021-09-27T15:50:00Z">
        <w:r>
          <w:rPr>
            <w:rFonts w:hint="eastAsia"/>
            <w:lang w:eastAsia="zh-CN"/>
          </w:rPr>
          <w:t>Identity</w:t>
        </w:r>
      </w:ins>
    </w:p>
    <w:p w14:paraId="1B63799B" w14:textId="77777777" w:rsidR="008809FB" w:rsidRPr="00490D98" w:rsidRDefault="008809FB" w:rsidP="008809FB">
      <w:pPr>
        <w:pStyle w:val="EW"/>
        <w:rPr>
          <w:lang w:eastAsia="zh-CN"/>
        </w:rPr>
      </w:pPr>
      <w:r w:rsidRPr="0093004C">
        <w:t>PDUID</w:t>
      </w:r>
      <w:r w:rsidRPr="0093004C">
        <w:tab/>
        <w:t>ProSe Discovery UE ID</w:t>
      </w:r>
    </w:p>
    <w:p w14:paraId="523CDDD7" w14:textId="77777777" w:rsidR="008809FB" w:rsidRPr="0093004C" w:rsidRDefault="008809FB" w:rsidP="008809FB">
      <w:pPr>
        <w:pStyle w:val="EW"/>
        <w:rPr>
          <w:rFonts w:eastAsia="DengXian"/>
          <w:lang w:eastAsia="ko-KR"/>
        </w:rPr>
      </w:pPr>
      <w:r w:rsidRPr="0093004C">
        <w:rPr>
          <w:rFonts w:eastAsia="DengXian"/>
        </w:rPr>
        <w:t>PFI</w:t>
      </w:r>
      <w:r w:rsidRPr="0093004C">
        <w:rPr>
          <w:rFonts w:eastAsia="DengXian"/>
        </w:rPr>
        <w:tab/>
        <w:t>PC5 QoS Flow Identifier</w:t>
      </w:r>
    </w:p>
    <w:p w14:paraId="0417533B" w14:textId="77777777" w:rsidR="008809FB" w:rsidRPr="0093004C" w:rsidRDefault="008809FB" w:rsidP="008809FB">
      <w:pPr>
        <w:pStyle w:val="EW"/>
      </w:pPr>
      <w:r w:rsidRPr="0093004C">
        <w:rPr>
          <w:rFonts w:eastAsia="DengXian"/>
        </w:rPr>
        <w:t>PQI</w:t>
      </w:r>
      <w:r w:rsidRPr="0093004C">
        <w:rPr>
          <w:rFonts w:eastAsia="DengXian"/>
        </w:rPr>
        <w:tab/>
        <w:t>PC5 5QI</w:t>
      </w:r>
    </w:p>
    <w:p w14:paraId="0DE0B4E9" w14:textId="77777777" w:rsidR="008809FB" w:rsidRPr="0093004C" w:rsidRDefault="008809FB" w:rsidP="008809FB">
      <w:pPr>
        <w:pStyle w:val="EW"/>
      </w:pPr>
      <w:r w:rsidRPr="0093004C">
        <w:rPr>
          <w:noProof/>
        </w:rPr>
        <w:t>ProSe</w:t>
      </w:r>
      <w:r w:rsidRPr="0093004C">
        <w:tab/>
        <w:t>Proximity based Services</w:t>
      </w:r>
    </w:p>
    <w:p w14:paraId="00890426" w14:textId="77777777" w:rsidR="008809FB" w:rsidRPr="0093004C" w:rsidRDefault="008809FB" w:rsidP="008809FB">
      <w:pPr>
        <w:pStyle w:val="EW"/>
      </w:pPr>
      <w:r w:rsidRPr="0093004C">
        <w:t>RPAUID</w:t>
      </w:r>
      <w:r w:rsidRPr="0093004C">
        <w:tab/>
        <w:t>Restricted ProSe Application User ID</w:t>
      </w:r>
    </w:p>
    <w:p w14:paraId="2370CD72" w14:textId="77777777" w:rsidR="008809FB" w:rsidRDefault="008809FB" w:rsidP="008809FB">
      <w:pPr>
        <w:pStyle w:val="EW"/>
        <w:rPr>
          <w:lang w:eastAsia="zh-CN"/>
        </w:rPr>
      </w:pPr>
      <w:r>
        <w:rPr>
          <w:rFonts w:hint="eastAsia"/>
          <w:lang w:eastAsia="zh-CN"/>
        </w:rPr>
        <w:t>RSC</w:t>
      </w:r>
      <w:r>
        <w:rPr>
          <w:rFonts w:hint="eastAsia"/>
          <w:lang w:eastAsia="zh-CN"/>
        </w:rPr>
        <w:tab/>
        <w:t>Relay Service Code</w:t>
      </w:r>
    </w:p>
    <w:p w14:paraId="39864543" w14:textId="77777777" w:rsidR="008809FB" w:rsidRPr="00490D98" w:rsidRDefault="008809FB" w:rsidP="008809FB">
      <w:pPr>
        <w:pStyle w:val="EW"/>
        <w:rPr>
          <w:lang w:eastAsia="zh-CN"/>
        </w:rPr>
      </w:pPr>
      <w:r>
        <w:rPr>
          <w:lang w:eastAsia="zh-CN"/>
        </w:rPr>
        <w:t>RSD</w:t>
      </w:r>
      <w:r>
        <w:rPr>
          <w:lang w:eastAsia="zh-CN"/>
        </w:rPr>
        <w:tab/>
      </w:r>
      <w:r w:rsidRPr="006B6F1D">
        <w:rPr>
          <w:rFonts w:eastAsia="DengXian"/>
          <w:lang w:eastAsia="zh-CN"/>
        </w:rPr>
        <w:t>Rule Selection Descriptor</w:t>
      </w:r>
    </w:p>
    <w:p w14:paraId="6F1BFF2E" w14:textId="77777777" w:rsidR="008809FB" w:rsidRPr="0093004C" w:rsidRDefault="008809FB" w:rsidP="008809FB">
      <w:pPr>
        <w:pStyle w:val="EW"/>
        <w:rPr>
          <w:rFonts w:eastAsia="Malgun Gothic"/>
          <w:lang w:eastAsia="ko-KR"/>
        </w:rPr>
      </w:pPr>
    </w:p>
    <w:p w14:paraId="5913731D" w14:textId="77777777" w:rsidR="008809FB" w:rsidRDefault="008809FB" w:rsidP="0007371A">
      <w:pPr>
        <w:rPr>
          <w:color w:val="FF0000"/>
          <w:sz w:val="28"/>
          <w:szCs w:val="28"/>
          <w:lang w:eastAsia="zh-CN"/>
        </w:rPr>
      </w:pPr>
    </w:p>
    <w:p w14:paraId="13F85C00" w14:textId="315A5543" w:rsidR="00307E46" w:rsidRPr="008809FB" w:rsidRDefault="008809FB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SECOND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2B39B4AD" w14:textId="77777777" w:rsidR="00CF7E18" w:rsidRPr="0093004C" w:rsidRDefault="00CF7E18" w:rsidP="00CF7E18">
      <w:pPr>
        <w:pStyle w:val="4"/>
        <w:rPr>
          <w:lang w:eastAsia="zh-CN"/>
        </w:rPr>
      </w:pPr>
      <w:bookmarkStart w:id="18" w:name="_Toc69883538"/>
      <w:bookmarkStart w:id="19" w:name="_Toc73625553"/>
      <w:bookmarkStart w:id="20" w:name="_Toc83206661"/>
      <w:r w:rsidRPr="0093004C">
        <w:t>5.</w:t>
      </w:r>
      <w:r>
        <w:t>8</w:t>
      </w:r>
      <w:r w:rsidRPr="0093004C">
        <w:t>.3.3</w:t>
      </w:r>
      <w:r w:rsidRPr="0093004C">
        <w:tab/>
      </w:r>
      <w:r w:rsidRPr="0093004C">
        <w:rPr>
          <w:lang w:eastAsia="zh-CN"/>
        </w:rPr>
        <w:t xml:space="preserve">Identifiers for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>Layer-2 UE-to-Network Relay</w:t>
      </w:r>
      <w:bookmarkEnd w:id="18"/>
      <w:bookmarkEnd w:id="19"/>
      <w:bookmarkEnd w:id="20"/>
    </w:p>
    <w:p w14:paraId="5FD51CAC" w14:textId="0A0A3ED4" w:rsidR="00CF7E18" w:rsidRPr="0093004C" w:rsidDel="00BC005B" w:rsidRDefault="00CF7E18" w:rsidP="00CF7E18">
      <w:pPr>
        <w:pStyle w:val="EditorsNote"/>
        <w:ind w:left="1560" w:hanging="1276"/>
        <w:rPr>
          <w:del w:id="21" w:author="CATT" w:date="2021-09-27T15:37:00Z"/>
        </w:rPr>
      </w:pPr>
      <w:del w:id="22" w:author="CATT" w:date="2021-09-27T15:37:00Z">
        <w:r w:rsidRPr="00395A71" w:rsidDel="00BC005B">
          <w:delText>Editor</w:delText>
        </w:r>
        <w:r w:rsidDel="00BC005B">
          <w:delText>'</w:delText>
        </w:r>
        <w:r w:rsidRPr="00395A71" w:rsidDel="00BC005B">
          <w:delText>s note:</w:delText>
        </w:r>
        <w:r w:rsidRPr="0093004C" w:rsidDel="00BC005B">
          <w:tab/>
          <w:delText xml:space="preserve">It is FFS what identifiers are used in addition to the identifiers specified in </w:delText>
        </w:r>
        <w:r w:rsidDel="00BC005B">
          <w:delText>clause </w:delText>
        </w:r>
        <w:r w:rsidRPr="0093004C" w:rsidDel="00BC005B">
          <w:delText>5.</w:delText>
        </w:r>
        <w:r w:rsidDel="00BC005B">
          <w:delText>8</w:delText>
        </w:r>
        <w:r w:rsidRPr="0093004C" w:rsidDel="00BC005B">
          <w:delText>.3.1 for Layer-2 UE-to-Network Relay use case.</w:delText>
        </w:r>
      </w:del>
    </w:p>
    <w:p w14:paraId="68C9CD36" w14:textId="0783D811" w:rsidR="001E41F3" w:rsidDel="00BC005B" w:rsidRDefault="00CF7E18" w:rsidP="00CF7E18">
      <w:pPr>
        <w:pStyle w:val="EditorsNote"/>
        <w:ind w:left="1560" w:hanging="1276"/>
        <w:rPr>
          <w:del w:id="23" w:author="CATT" w:date="2021-09-27T15:37:00Z"/>
          <w:lang w:eastAsia="zh-CN"/>
        </w:rPr>
      </w:pPr>
      <w:del w:id="24" w:author="CATT" w:date="2021-09-27T15:37:00Z">
        <w:r w:rsidRPr="00395A71" w:rsidDel="00BC005B">
          <w:delText>Editor</w:delText>
        </w:r>
        <w:r w:rsidDel="00BC005B">
          <w:delText>'</w:delText>
        </w:r>
        <w:r w:rsidRPr="00395A71" w:rsidDel="00BC005B">
          <w:delText>s note:</w:delText>
        </w:r>
        <w:r w:rsidRPr="0093004C" w:rsidDel="00BC005B">
          <w:tab/>
          <w:delText>It is FFS with what information the RSC is associated for Layer-2 UE-to-Network Relay use case.</w:delText>
        </w:r>
      </w:del>
    </w:p>
    <w:p w14:paraId="649BB62A" w14:textId="77777777" w:rsidR="006F2125" w:rsidRDefault="006F2125" w:rsidP="006F2125">
      <w:pPr>
        <w:rPr>
          <w:ins w:id="25" w:author="CATT" w:date="2021-09-27T15:36:00Z"/>
          <w:lang w:eastAsia="zh-CN"/>
        </w:rPr>
      </w:pPr>
      <w:ins w:id="26" w:author="CATT" w:date="2021-09-27T15:36:00Z">
        <w:r>
          <w:rPr>
            <w:lang w:eastAsia="zh-CN"/>
          </w:rPr>
          <w:t>The following parameters may be used in Announcement message (Model A) or Response message (Model B) in addition to the parameters as specified in clause 5.8.3.1 for 5G ProSe Layer-2 UE-to-Network Relay (re)selection:</w:t>
        </w:r>
      </w:ins>
    </w:p>
    <w:p w14:paraId="44A84A24" w14:textId="1D0E0570" w:rsidR="006F2125" w:rsidRPr="00136C85" w:rsidRDefault="006F2125" w:rsidP="00136C85">
      <w:pPr>
        <w:pStyle w:val="B1"/>
        <w:overflowPunct w:val="0"/>
        <w:autoSpaceDE w:val="0"/>
        <w:autoSpaceDN w:val="0"/>
        <w:adjustRightInd w:val="0"/>
        <w:textAlignment w:val="baseline"/>
        <w:rPr>
          <w:ins w:id="27" w:author="CATT" w:date="2021-09-27T15:36:00Z"/>
          <w:rFonts w:eastAsia="Malgun Gothic"/>
          <w:color w:val="000000"/>
          <w:lang w:eastAsia="ja-JP"/>
        </w:rPr>
      </w:pPr>
      <w:ins w:id="28" w:author="CATT" w:date="2021-09-27T15:36:00Z">
        <w:del w:id="29" w:author="r01" w:date="2021-10-18T16:36:00Z">
          <w:r w:rsidRPr="00136C85" w:rsidDel="00A9371E">
            <w:rPr>
              <w:rFonts w:eastAsia="Malgun Gothic"/>
              <w:color w:val="000000"/>
              <w:lang w:eastAsia="ja-JP"/>
            </w:rPr>
            <w:delText>-</w:delText>
          </w:r>
          <w:r w:rsidRPr="00136C85" w:rsidDel="00A9371E">
            <w:rPr>
              <w:rFonts w:eastAsia="Malgun Gothic"/>
              <w:color w:val="000000"/>
              <w:lang w:eastAsia="ja-JP"/>
            </w:rPr>
            <w:tab/>
            <w:delText>PLMN ID</w:delText>
          </w:r>
        </w:del>
      </w:ins>
      <w:ins w:id="30" w:author="CATT" w:date="2021-09-28T09:08:00Z">
        <w:del w:id="31" w:author="r01" w:date="2021-10-18T16:36:00Z">
          <w:r w:rsidR="00F6413B" w:rsidDel="00A9371E">
            <w:rPr>
              <w:rFonts w:hint="eastAsia"/>
              <w:color w:val="000000"/>
              <w:lang w:eastAsia="zh-CN"/>
            </w:rPr>
            <w:delText>(s)</w:delText>
          </w:r>
        </w:del>
      </w:ins>
      <w:ins w:id="32" w:author="CATT" w:date="2021-09-27T15:36:00Z">
        <w:del w:id="33" w:author="r01" w:date="2021-10-18T16:36:00Z">
          <w:r w:rsidRPr="00136C85" w:rsidDel="00A9371E">
            <w:rPr>
              <w:rFonts w:eastAsia="Malgun Gothic"/>
              <w:color w:val="000000"/>
              <w:lang w:eastAsia="ja-JP"/>
            </w:rPr>
            <w:delText>: indicates the PLMN ID</w:delText>
          </w:r>
        </w:del>
      </w:ins>
      <w:ins w:id="34" w:author="CATT" w:date="2021-09-27T15:46:00Z">
        <w:del w:id="35" w:author="r01" w:date="2021-10-18T16:36:00Z">
          <w:r w:rsidR="00307E46" w:rsidDel="00A9371E">
            <w:rPr>
              <w:rFonts w:hint="eastAsia"/>
              <w:color w:val="000000"/>
              <w:lang w:eastAsia="zh-CN"/>
            </w:rPr>
            <w:delText>(s)</w:delText>
          </w:r>
        </w:del>
      </w:ins>
      <w:ins w:id="36" w:author="CATT" w:date="2021-09-27T15:36:00Z">
        <w:del w:id="37" w:author="r01" w:date="2021-10-18T16:36:00Z">
          <w:r w:rsidRPr="00136C85" w:rsidDel="00A9371E">
            <w:rPr>
              <w:rFonts w:eastAsia="Malgun Gothic"/>
              <w:color w:val="000000"/>
              <w:lang w:eastAsia="ja-JP"/>
            </w:rPr>
            <w:delText xml:space="preserve"> corresponding to the serving cell of the 5G ProSe Layer-2 UE-to-Network Relay.</w:delText>
          </w:r>
        </w:del>
      </w:ins>
    </w:p>
    <w:p w14:paraId="58BC8AAE" w14:textId="399F1909" w:rsidR="00CF7E18" w:rsidRDefault="006F2125" w:rsidP="00740408">
      <w:pPr>
        <w:ind w:firstLine="284"/>
        <w:rPr>
          <w:lang w:eastAsia="zh-CN"/>
        </w:rPr>
      </w:pPr>
      <w:ins w:id="38" w:author="CATT" w:date="2021-09-27T15:3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9" w:author="CATT" w:date="2021-09-27T15:37:00Z">
        <w:r w:rsidR="00740408">
          <w:rPr>
            <w:rFonts w:hint="eastAsia"/>
            <w:lang w:eastAsia="zh-CN"/>
          </w:rPr>
          <w:t>NC</w:t>
        </w:r>
      </w:ins>
      <w:ins w:id="40" w:author="r01" w:date="2021-10-18T16:36:00Z">
        <w:r w:rsidR="00A9371E">
          <w:rPr>
            <w:rFonts w:hint="eastAsia"/>
            <w:lang w:eastAsia="zh-CN"/>
          </w:rPr>
          <w:t>G</w:t>
        </w:r>
      </w:ins>
      <w:ins w:id="41" w:author="CATT" w:date="2021-09-27T15:37:00Z">
        <w:r w:rsidR="00740408">
          <w:rPr>
            <w:rFonts w:hint="eastAsia"/>
            <w:lang w:eastAsia="zh-CN"/>
          </w:rPr>
          <w:t>I</w:t>
        </w:r>
      </w:ins>
      <w:ins w:id="42" w:author="CATT" w:date="2021-09-27T15:36:00Z">
        <w:r>
          <w:rPr>
            <w:lang w:eastAsia="zh-CN"/>
          </w:rPr>
          <w:t xml:space="preserve">: indicates the </w:t>
        </w:r>
      </w:ins>
      <w:ins w:id="43" w:author="CATT" w:date="2021-09-28T09:09:00Z">
        <w:r w:rsidR="00EF2A70">
          <w:rPr>
            <w:rFonts w:hint="eastAsia"/>
            <w:lang w:eastAsia="zh-CN"/>
          </w:rPr>
          <w:t>NC</w:t>
        </w:r>
      </w:ins>
      <w:ins w:id="44" w:author="r01" w:date="2021-10-18T16:36:00Z">
        <w:r w:rsidR="00A9371E">
          <w:rPr>
            <w:rFonts w:hint="eastAsia"/>
            <w:lang w:eastAsia="zh-CN"/>
          </w:rPr>
          <w:t>G</w:t>
        </w:r>
      </w:ins>
      <w:bookmarkStart w:id="45" w:name="_GoBack"/>
      <w:bookmarkEnd w:id="45"/>
      <w:ins w:id="46" w:author="CATT" w:date="2021-09-28T09:09:00Z">
        <w:r w:rsidR="00EF2A70">
          <w:rPr>
            <w:rFonts w:hint="eastAsia"/>
            <w:lang w:eastAsia="zh-CN"/>
          </w:rPr>
          <w:t xml:space="preserve">I of the </w:t>
        </w:r>
      </w:ins>
      <w:ins w:id="47" w:author="CATT" w:date="2021-09-27T15:36:00Z">
        <w:r>
          <w:rPr>
            <w:lang w:eastAsia="zh-CN"/>
          </w:rPr>
          <w:t>serving cell of the 5G ProSe Layer-2 UE-to-Network Relay.</w:t>
        </w:r>
      </w:ins>
    </w:p>
    <w:p w14:paraId="33FC114A" w14:textId="548FB084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77777777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5C42F5" w14:textId="77777777" w:rsidR="0026493C" w:rsidRDefault="0026493C">
      <w:r>
        <w:separator/>
      </w:r>
    </w:p>
  </w:endnote>
  <w:endnote w:type="continuationSeparator" w:id="0">
    <w:p w14:paraId="24594AE6" w14:textId="77777777" w:rsidR="0026493C" w:rsidRDefault="00264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0E30B1" w14:textId="77777777" w:rsidR="0026493C" w:rsidRDefault="0026493C">
      <w:r>
        <w:separator/>
      </w:r>
    </w:p>
  </w:footnote>
  <w:footnote w:type="continuationSeparator" w:id="0">
    <w:p w14:paraId="61CC76EA" w14:textId="77777777" w:rsidR="0026493C" w:rsidRDefault="002649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371A"/>
    <w:rsid w:val="00091B09"/>
    <w:rsid w:val="000A6394"/>
    <w:rsid w:val="000B7FED"/>
    <w:rsid w:val="000C038A"/>
    <w:rsid w:val="000C6598"/>
    <w:rsid w:val="000D44B3"/>
    <w:rsid w:val="00136C85"/>
    <w:rsid w:val="00145D43"/>
    <w:rsid w:val="00165F1B"/>
    <w:rsid w:val="00192C46"/>
    <w:rsid w:val="001A08B3"/>
    <w:rsid w:val="001A7B60"/>
    <w:rsid w:val="001B52F0"/>
    <w:rsid w:val="001B7A65"/>
    <w:rsid w:val="001E41F3"/>
    <w:rsid w:val="001E616B"/>
    <w:rsid w:val="00241F36"/>
    <w:rsid w:val="0026004D"/>
    <w:rsid w:val="002640DD"/>
    <w:rsid w:val="0026493C"/>
    <w:rsid w:val="00267934"/>
    <w:rsid w:val="00275D12"/>
    <w:rsid w:val="00284FEB"/>
    <w:rsid w:val="002860C4"/>
    <w:rsid w:val="002B5741"/>
    <w:rsid w:val="002B7E15"/>
    <w:rsid w:val="002C68CE"/>
    <w:rsid w:val="002E472E"/>
    <w:rsid w:val="00305409"/>
    <w:rsid w:val="00307E46"/>
    <w:rsid w:val="003213B2"/>
    <w:rsid w:val="003609EF"/>
    <w:rsid w:val="0036231A"/>
    <w:rsid w:val="00364E5B"/>
    <w:rsid w:val="00374DD4"/>
    <w:rsid w:val="003A3820"/>
    <w:rsid w:val="003C7265"/>
    <w:rsid w:val="003E1A36"/>
    <w:rsid w:val="003F74C6"/>
    <w:rsid w:val="004016CB"/>
    <w:rsid w:val="00410371"/>
    <w:rsid w:val="004143F1"/>
    <w:rsid w:val="00422D56"/>
    <w:rsid w:val="004242F1"/>
    <w:rsid w:val="004450DB"/>
    <w:rsid w:val="00456568"/>
    <w:rsid w:val="004B75B7"/>
    <w:rsid w:val="004C00EE"/>
    <w:rsid w:val="004C30F2"/>
    <w:rsid w:val="004E01FE"/>
    <w:rsid w:val="004F2EAD"/>
    <w:rsid w:val="00507150"/>
    <w:rsid w:val="0051580D"/>
    <w:rsid w:val="005355E3"/>
    <w:rsid w:val="00537054"/>
    <w:rsid w:val="00540A20"/>
    <w:rsid w:val="00547111"/>
    <w:rsid w:val="00580698"/>
    <w:rsid w:val="00587757"/>
    <w:rsid w:val="00592D74"/>
    <w:rsid w:val="005A756B"/>
    <w:rsid w:val="005C69C9"/>
    <w:rsid w:val="005E2C44"/>
    <w:rsid w:val="006072BE"/>
    <w:rsid w:val="00621188"/>
    <w:rsid w:val="006257ED"/>
    <w:rsid w:val="00665C47"/>
    <w:rsid w:val="00695808"/>
    <w:rsid w:val="006B46FB"/>
    <w:rsid w:val="006B4F3A"/>
    <w:rsid w:val="006E21FB"/>
    <w:rsid w:val="006E3AB0"/>
    <w:rsid w:val="006F2125"/>
    <w:rsid w:val="007176FF"/>
    <w:rsid w:val="007344BC"/>
    <w:rsid w:val="00740408"/>
    <w:rsid w:val="00771733"/>
    <w:rsid w:val="00792342"/>
    <w:rsid w:val="007947EC"/>
    <w:rsid w:val="007977A8"/>
    <w:rsid w:val="007A0EEE"/>
    <w:rsid w:val="007B512A"/>
    <w:rsid w:val="007C2097"/>
    <w:rsid w:val="007D6A07"/>
    <w:rsid w:val="007F7259"/>
    <w:rsid w:val="008040A8"/>
    <w:rsid w:val="0081247C"/>
    <w:rsid w:val="00815A64"/>
    <w:rsid w:val="008279FA"/>
    <w:rsid w:val="008418D6"/>
    <w:rsid w:val="008626E7"/>
    <w:rsid w:val="00870EE7"/>
    <w:rsid w:val="008809FB"/>
    <w:rsid w:val="008863B9"/>
    <w:rsid w:val="00894AF7"/>
    <w:rsid w:val="008A45A6"/>
    <w:rsid w:val="008C3BA2"/>
    <w:rsid w:val="008F3789"/>
    <w:rsid w:val="008F686C"/>
    <w:rsid w:val="009148DE"/>
    <w:rsid w:val="00941E30"/>
    <w:rsid w:val="009777D9"/>
    <w:rsid w:val="00991B88"/>
    <w:rsid w:val="00993B7B"/>
    <w:rsid w:val="009A5753"/>
    <w:rsid w:val="009A579D"/>
    <w:rsid w:val="009E3297"/>
    <w:rsid w:val="009E7D61"/>
    <w:rsid w:val="009F734F"/>
    <w:rsid w:val="009F7826"/>
    <w:rsid w:val="00A246B6"/>
    <w:rsid w:val="00A47E70"/>
    <w:rsid w:val="00A50CF0"/>
    <w:rsid w:val="00A7671C"/>
    <w:rsid w:val="00A9295A"/>
    <w:rsid w:val="00A9371E"/>
    <w:rsid w:val="00AA1D30"/>
    <w:rsid w:val="00AA2CBC"/>
    <w:rsid w:val="00AA3967"/>
    <w:rsid w:val="00AC5820"/>
    <w:rsid w:val="00AD1CD8"/>
    <w:rsid w:val="00B0648D"/>
    <w:rsid w:val="00B101E3"/>
    <w:rsid w:val="00B258BB"/>
    <w:rsid w:val="00B67596"/>
    <w:rsid w:val="00B67B97"/>
    <w:rsid w:val="00B968C8"/>
    <w:rsid w:val="00BA3EC5"/>
    <w:rsid w:val="00BA51D9"/>
    <w:rsid w:val="00BB5DFC"/>
    <w:rsid w:val="00BC005B"/>
    <w:rsid w:val="00BD279D"/>
    <w:rsid w:val="00BD5CE2"/>
    <w:rsid w:val="00BD6BB8"/>
    <w:rsid w:val="00C02FF7"/>
    <w:rsid w:val="00C66BA2"/>
    <w:rsid w:val="00C90E97"/>
    <w:rsid w:val="00C95985"/>
    <w:rsid w:val="00CA1EA7"/>
    <w:rsid w:val="00CC5026"/>
    <w:rsid w:val="00CC68D0"/>
    <w:rsid w:val="00CF6023"/>
    <w:rsid w:val="00CF7E18"/>
    <w:rsid w:val="00D03F9A"/>
    <w:rsid w:val="00D06D51"/>
    <w:rsid w:val="00D24991"/>
    <w:rsid w:val="00D50255"/>
    <w:rsid w:val="00D66520"/>
    <w:rsid w:val="00DA3A32"/>
    <w:rsid w:val="00DE34CF"/>
    <w:rsid w:val="00DE7B53"/>
    <w:rsid w:val="00DF6502"/>
    <w:rsid w:val="00E04DB9"/>
    <w:rsid w:val="00E10D75"/>
    <w:rsid w:val="00E13F3D"/>
    <w:rsid w:val="00E34898"/>
    <w:rsid w:val="00E376FB"/>
    <w:rsid w:val="00E54B46"/>
    <w:rsid w:val="00EB09B7"/>
    <w:rsid w:val="00EE23B7"/>
    <w:rsid w:val="00EE7D7C"/>
    <w:rsid w:val="00EF2A70"/>
    <w:rsid w:val="00F25D98"/>
    <w:rsid w:val="00F300FB"/>
    <w:rsid w:val="00F6413B"/>
    <w:rsid w:val="00FB6386"/>
    <w:rsid w:val="00FC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E02DD-4E55-42E5-8C1A-85BE346F1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717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r01</cp:lastModifiedBy>
  <cp:revision>13</cp:revision>
  <cp:lastPrinted>1900-12-31T16:00:00Z</cp:lastPrinted>
  <dcterms:created xsi:type="dcterms:W3CDTF">2021-10-18T08:27:00Z</dcterms:created>
  <dcterms:modified xsi:type="dcterms:W3CDTF">2021-10-18T08:36:00Z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